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6" w:rsidRPr="004C7645" w:rsidRDefault="00962D96" w:rsidP="00962D96">
      <w:pPr>
        <w:jc w:val="center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 w:cs="PT Astra Serif"/>
          <w:b/>
          <w:sz w:val="28"/>
          <w:szCs w:val="28"/>
        </w:rPr>
        <w:t>Информация о состоянии окружающей среды на территории Саратовской области в ноябре</w:t>
      </w:r>
      <w:r w:rsidRPr="004C7645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2022 года</w:t>
      </w:r>
    </w:p>
    <w:p w:rsidR="00962D96" w:rsidRPr="004C7645" w:rsidRDefault="00962D96" w:rsidP="00962D9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962D96" w:rsidRPr="004C7645" w:rsidRDefault="00962D96" w:rsidP="00962D96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962D96" w:rsidRPr="004C7645" w:rsidRDefault="00962D96" w:rsidP="00962D9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>В ноябре 2022 года погода Саратовской области формировалась преимущественно под влиянием   активной циклонической деятельности.    Антициклоны определяли характер погоды   лишь в период с 06 по 11 ноября и в последней пятидневке месяца.</w:t>
      </w:r>
    </w:p>
    <w:p w:rsidR="00962D96" w:rsidRPr="004C7645" w:rsidRDefault="00962D96" w:rsidP="00962D9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>Среднемесячная температура воздуха составила +0,7</w:t>
      </w:r>
      <w:proofErr w:type="gramStart"/>
      <w:r w:rsidRPr="004C7645">
        <w:rPr>
          <w:rFonts w:ascii="PT Astra Serif" w:hAnsi="PT Astra Serif"/>
          <w:sz w:val="28"/>
          <w:szCs w:val="28"/>
        </w:rPr>
        <w:t>°С</w:t>
      </w:r>
      <w:proofErr w:type="gramEnd"/>
      <w:r w:rsidRPr="004C7645">
        <w:rPr>
          <w:rFonts w:ascii="PT Astra Serif" w:hAnsi="PT Astra Serif"/>
          <w:sz w:val="28"/>
          <w:szCs w:val="28"/>
        </w:rPr>
        <w:t>, что выше климатической нормы на 1,9ºС.  Среднее месячное количество осадков составило 66 мм (194 % от нормы).</w:t>
      </w:r>
    </w:p>
    <w:p w:rsidR="00962D96" w:rsidRPr="004C7645" w:rsidRDefault="00962D96" w:rsidP="00962D9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Осадки в первой половине месяца отмечались в виде дождя, во второй половине месяца в виде снега и дождя. С 15 ноября, по северной половине   области, начал формироваться снежный покров. Его максимальная высота достигала 1-19 см. К концу месяца снежный покров уменьшился до 1-7 см и сохранился </w:t>
      </w:r>
      <w:proofErr w:type="gramStart"/>
      <w:r w:rsidRPr="004C7645">
        <w:rPr>
          <w:rFonts w:ascii="PT Astra Serif" w:hAnsi="PT Astra Serif"/>
          <w:sz w:val="28"/>
          <w:szCs w:val="28"/>
        </w:rPr>
        <w:t>в</w:t>
      </w:r>
      <w:proofErr w:type="gramEnd"/>
      <w:r w:rsidRPr="004C764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C7645">
        <w:rPr>
          <w:rFonts w:ascii="PT Astra Serif" w:hAnsi="PT Astra Serif"/>
          <w:sz w:val="28"/>
          <w:szCs w:val="28"/>
        </w:rPr>
        <w:t>Петровском</w:t>
      </w:r>
      <w:proofErr w:type="gramEnd"/>
      <w:r w:rsidRPr="004C764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C7645">
        <w:rPr>
          <w:rFonts w:ascii="PT Astra Serif" w:hAnsi="PT Astra Serif"/>
          <w:sz w:val="28"/>
          <w:szCs w:val="28"/>
        </w:rPr>
        <w:t>Базарно-Карабулакском</w:t>
      </w:r>
      <w:proofErr w:type="spellEnd"/>
      <w:r w:rsidRPr="004C7645">
        <w:rPr>
          <w:rFonts w:ascii="PT Astra Serif" w:hAnsi="PT Astra Serif"/>
          <w:sz w:val="28"/>
          <w:szCs w:val="28"/>
        </w:rPr>
        <w:t xml:space="preserve">, Хвалынском, </w:t>
      </w:r>
      <w:proofErr w:type="spellStart"/>
      <w:r w:rsidRPr="004C7645">
        <w:rPr>
          <w:rFonts w:ascii="PT Astra Serif" w:hAnsi="PT Astra Serif"/>
          <w:sz w:val="28"/>
          <w:szCs w:val="28"/>
        </w:rPr>
        <w:t>Перелюбском</w:t>
      </w:r>
      <w:proofErr w:type="spellEnd"/>
      <w:r w:rsidRPr="004C7645">
        <w:rPr>
          <w:rFonts w:ascii="PT Astra Serif" w:hAnsi="PT Astra Serif"/>
          <w:sz w:val="28"/>
          <w:szCs w:val="28"/>
        </w:rPr>
        <w:t xml:space="preserve"> районах области. </w:t>
      </w:r>
    </w:p>
    <w:p w:rsidR="00962D96" w:rsidRPr="004C7645" w:rsidRDefault="00962D96" w:rsidP="00962D9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При прохождении атмосферных фронтов отмечалось усиление ветра порывами 15-22 м/с, 13 ноября усиливался до 25 м/с – ОЯ (опасное явление) «очень сильный ветер». </w:t>
      </w:r>
    </w:p>
    <w:p w:rsidR="00962D96" w:rsidRPr="004C7645" w:rsidRDefault="00962D96" w:rsidP="00962D9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>Преобладающее направление ветра в приземном слое атмосферы в большую часть дней ноября было западной четверти, в третьей декаде месяца - восточное, северо-восточное.</w:t>
      </w:r>
    </w:p>
    <w:p w:rsidR="00962D96" w:rsidRPr="004C7645" w:rsidRDefault="00962D96" w:rsidP="00962D9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Комплексный параметр загрязнения воздуха в ноябре был низким: в Саратове он составил 0,0-0,13ед. (09-12 ноября </w:t>
      </w:r>
      <w:r w:rsidR="001A0AB8">
        <w:rPr>
          <w:rFonts w:ascii="PT Astra Serif" w:hAnsi="PT Astra Serif"/>
          <w:sz w:val="28"/>
          <w:szCs w:val="28"/>
        </w:rPr>
        <w:t>–</w:t>
      </w:r>
      <w:r w:rsidRPr="004C7645">
        <w:rPr>
          <w:rFonts w:ascii="PT Astra Serif" w:hAnsi="PT Astra Serif"/>
          <w:sz w:val="28"/>
          <w:szCs w:val="28"/>
        </w:rPr>
        <w:t xml:space="preserve"> 0</w:t>
      </w:r>
      <w:r w:rsidR="001A0AB8">
        <w:rPr>
          <w:rFonts w:ascii="PT Astra Serif" w:hAnsi="PT Astra Serif"/>
          <w:sz w:val="28"/>
          <w:szCs w:val="28"/>
        </w:rPr>
        <w:t>,</w:t>
      </w:r>
      <w:r w:rsidRPr="004C7645">
        <w:rPr>
          <w:rFonts w:ascii="PT Astra Serif" w:hAnsi="PT Astra Serif"/>
          <w:sz w:val="28"/>
          <w:szCs w:val="28"/>
        </w:rPr>
        <w:t>20-0,22 ед.</w:t>
      </w:r>
      <w:r w:rsidRPr="004C7645">
        <w:rPr>
          <w:rFonts w:ascii="PT Astra Serif" w:eastAsia="Calibri" w:hAnsi="PT Astra Serif"/>
          <w:sz w:val="28"/>
          <w:szCs w:val="28"/>
          <w:lang w:eastAsia="en-US"/>
        </w:rPr>
        <w:t xml:space="preserve"> из-за пыли и выхлопных газов автомобилей)</w:t>
      </w:r>
      <w:r w:rsidRPr="004C7645">
        <w:rPr>
          <w:rFonts w:ascii="PT Astra Serif" w:hAnsi="PT Astra Serif"/>
          <w:sz w:val="28"/>
          <w:szCs w:val="28"/>
        </w:rPr>
        <w:t>.</w:t>
      </w:r>
    </w:p>
    <w:p w:rsidR="00962D96" w:rsidRPr="004C7645" w:rsidRDefault="00962D96" w:rsidP="00962D9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Предупреждения о наступлении НМУ в ноябре не составлялись. Уровень загрязнения атмосферы города Саратов в ноябре характеризовался как </w:t>
      </w:r>
      <w:r w:rsidRPr="004C7645">
        <w:rPr>
          <w:rFonts w:ascii="PT Astra Serif" w:hAnsi="PT Astra Serif"/>
          <w:b/>
          <w:sz w:val="28"/>
          <w:szCs w:val="28"/>
        </w:rPr>
        <w:t>«низкий».</w:t>
      </w:r>
    </w:p>
    <w:p w:rsidR="00962D96" w:rsidRPr="004C7645" w:rsidRDefault="00962D96" w:rsidP="004C7645">
      <w:pPr>
        <w:pStyle w:val="a5"/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Мониторинг поверхностных вод суши на территории Саратовской области проводится на 7 реках: Хопер, Большой Иргиз, </w:t>
      </w:r>
      <w:proofErr w:type="spellStart"/>
      <w:r w:rsidRPr="004C7645">
        <w:rPr>
          <w:rFonts w:ascii="PT Astra Serif" w:hAnsi="PT Astra Serif"/>
          <w:sz w:val="28"/>
          <w:szCs w:val="28"/>
        </w:rPr>
        <w:t>Аткара</w:t>
      </w:r>
      <w:proofErr w:type="spellEnd"/>
      <w:r w:rsidRPr="004C7645">
        <w:rPr>
          <w:rFonts w:ascii="PT Astra Serif" w:hAnsi="PT Astra Serif"/>
          <w:sz w:val="28"/>
          <w:szCs w:val="28"/>
        </w:rPr>
        <w:t>, Карай, Медведица, Большой Узень и Малый Узень. В ноябре месяце отбор проб поверхностных вод проводился по обязательной программе на всех реках.</w:t>
      </w:r>
    </w:p>
    <w:p w:rsidR="009C1495" w:rsidRPr="004C7645" w:rsidRDefault="009C1495" w:rsidP="00CC45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В ноябре загрязнение </w:t>
      </w:r>
      <w:r w:rsidRPr="004C7645">
        <w:rPr>
          <w:rFonts w:ascii="PT Astra Serif" w:hAnsi="PT Astra Serif"/>
          <w:b/>
          <w:sz w:val="28"/>
          <w:szCs w:val="28"/>
        </w:rPr>
        <w:t>р. Хопер</w:t>
      </w:r>
      <w:r w:rsidRPr="004C7645">
        <w:rPr>
          <w:rFonts w:ascii="PT Astra Serif" w:hAnsi="PT Astra Serif"/>
          <w:sz w:val="28"/>
          <w:szCs w:val="28"/>
        </w:rPr>
        <w:t xml:space="preserve"> обусловили следующие примеси: медь 2,0 ПДК в створе выше города и 4,0 ПДК в створе ниже города; марганец – 1,6 ПДК в обоих створах; нефтепродукты – 1,4 ПДК в створе выше города и 1,2 ПДК в створе ниже города. Содержание растворенного кислорода составило 8,68 мг/дм</w:t>
      </w:r>
      <w:r w:rsidRPr="004C7645">
        <w:rPr>
          <w:rFonts w:ascii="PT Astra Serif" w:hAnsi="PT Astra Serif"/>
          <w:sz w:val="28"/>
          <w:szCs w:val="28"/>
          <w:vertAlign w:val="superscript"/>
        </w:rPr>
        <w:t xml:space="preserve">3 </w:t>
      </w:r>
      <w:r w:rsidRPr="004C7645">
        <w:rPr>
          <w:rFonts w:ascii="PT Astra Serif" w:hAnsi="PT Astra Serif"/>
          <w:sz w:val="28"/>
          <w:szCs w:val="28"/>
        </w:rPr>
        <w:t>в створе выше города и 8,22 мг/дм</w:t>
      </w:r>
      <w:r w:rsidRPr="004C7645">
        <w:rPr>
          <w:rFonts w:ascii="PT Astra Serif" w:hAnsi="PT Astra Serif"/>
          <w:sz w:val="28"/>
          <w:szCs w:val="28"/>
          <w:vertAlign w:val="superscript"/>
        </w:rPr>
        <w:t>3</w:t>
      </w:r>
      <w:r w:rsidRPr="004C7645">
        <w:rPr>
          <w:rFonts w:ascii="PT Astra Serif" w:hAnsi="PT Astra Serif"/>
          <w:sz w:val="28"/>
          <w:szCs w:val="28"/>
        </w:rPr>
        <w:t xml:space="preserve"> в створе ниже города.</w:t>
      </w:r>
    </w:p>
    <w:p w:rsidR="009C1495" w:rsidRPr="004C7645" w:rsidRDefault="009C1495" w:rsidP="004C764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lastRenderedPageBreak/>
        <w:t xml:space="preserve">В ноябре загрязнение </w:t>
      </w:r>
      <w:r w:rsidRPr="004C7645">
        <w:rPr>
          <w:rFonts w:ascii="PT Astra Serif" w:hAnsi="PT Astra Serif"/>
          <w:b/>
          <w:sz w:val="28"/>
          <w:szCs w:val="28"/>
        </w:rPr>
        <w:t>р. Медведицы</w:t>
      </w:r>
      <w:r w:rsidRPr="004C7645">
        <w:rPr>
          <w:rFonts w:ascii="PT Astra Serif" w:hAnsi="PT Astra Serif"/>
          <w:sz w:val="28"/>
          <w:szCs w:val="28"/>
        </w:rPr>
        <w:t xml:space="preserve"> обусловили следующие примеси: магний – 1,1 ПДК; медь – 2,0 ПДК; марганец – 2,3 ПДК.</w:t>
      </w:r>
      <w:r w:rsidR="004C7645">
        <w:rPr>
          <w:rFonts w:ascii="PT Astra Serif" w:hAnsi="PT Astra Serif"/>
          <w:sz w:val="28"/>
          <w:szCs w:val="28"/>
        </w:rPr>
        <w:t xml:space="preserve"> </w:t>
      </w:r>
      <w:r w:rsidRPr="004C7645">
        <w:rPr>
          <w:rFonts w:ascii="PT Astra Serif" w:hAnsi="PT Astra Serif"/>
          <w:sz w:val="28"/>
          <w:szCs w:val="28"/>
        </w:rPr>
        <w:t>Содержание растворенного кислорода составило 8,94 мг/дм</w:t>
      </w:r>
      <w:r w:rsidRPr="004C7645">
        <w:rPr>
          <w:rFonts w:ascii="PT Astra Serif" w:hAnsi="PT Astra Serif"/>
          <w:sz w:val="28"/>
          <w:szCs w:val="28"/>
          <w:vertAlign w:val="superscript"/>
        </w:rPr>
        <w:t>3</w:t>
      </w:r>
      <w:r w:rsidRPr="004C7645">
        <w:rPr>
          <w:rFonts w:ascii="PT Astra Serif" w:hAnsi="PT Astra Serif"/>
          <w:sz w:val="28"/>
          <w:szCs w:val="28"/>
        </w:rPr>
        <w:t xml:space="preserve">. </w:t>
      </w:r>
    </w:p>
    <w:p w:rsidR="009C1495" w:rsidRPr="004C7645" w:rsidRDefault="009C1495" w:rsidP="00CC45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В ноябре загрязнение </w:t>
      </w:r>
      <w:r w:rsidRPr="004C7645">
        <w:rPr>
          <w:rFonts w:ascii="PT Astra Serif" w:hAnsi="PT Astra Serif"/>
          <w:b/>
          <w:sz w:val="28"/>
          <w:szCs w:val="28"/>
        </w:rPr>
        <w:t xml:space="preserve">р. </w:t>
      </w:r>
      <w:proofErr w:type="spellStart"/>
      <w:r w:rsidRPr="004C7645">
        <w:rPr>
          <w:rFonts w:ascii="PT Astra Serif" w:hAnsi="PT Astra Serif"/>
          <w:b/>
          <w:sz w:val="28"/>
          <w:szCs w:val="28"/>
        </w:rPr>
        <w:t>Аткара</w:t>
      </w:r>
      <w:proofErr w:type="spellEnd"/>
      <w:r w:rsidRPr="004C7645">
        <w:rPr>
          <w:rFonts w:ascii="PT Astra Serif" w:hAnsi="PT Astra Serif"/>
          <w:sz w:val="28"/>
          <w:szCs w:val="28"/>
        </w:rPr>
        <w:t xml:space="preserve"> обусловили следующие примеси: магний – 1,2 ПДК; медь – 2,0 ПДК; нефтепродукты – 1,2 ПДК. Содержание растворенного кислорода составило 8,70 мг/дм</w:t>
      </w:r>
      <w:r w:rsidRPr="004C7645">
        <w:rPr>
          <w:rFonts w:ascii="PT Astra Serif" w:hAnsi="PT Astra Serif"/>
          <w:sz w:val="28"/>
          <w:szCs w:val="28"/>
          <w:vertAlign w:val="superscript"/>
        </w:rPr>
        <w:t>3</w:t>
      </w:r>
    </w:p>
    <w:p w:rsidR="009C1495" w:rsidRPr="004C7645" w:rsidRDefault="009C1495" w:rsidP="00CC45A6">
      <w:pPr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Загрязнение </w:t>
      </w:r>
      <w:r w:rsidRPr="004C7645">
        <w:rPr>
          <w:rFonts w:ascii="PT Astra Serif" w:hAnsi="PT Astra Serif"/>
          <w:b/>
          <w:sz w:val="28"/>
          <w:szCs w:val="28"/>
        </w:rPr>
        <w:t>р.</w:t>
      </w:r>
      <w:r w:rsidRPr="004C764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C7645">
        <w:rPr>
          <w:rFonts w:ascii="PT Astra Serif" w:hAnsi="PT Astra Serif"/>
          <w:b/>
          <w:bCs/>
          <w:sz w:val="28"/>
          <w:szCs w:val="28"/>
        </w:rPr>
        <w:t>Карай</w:t>
      </w:r>
      <w:proofErr w:type="gramEnd"/>
      <w:r w:rsidRPr="004C7645">
        <w:rPr>
          <w:rFonts w:ascii="PT Astra Serif" w:hAnsi="PT Astra Serif"/>
          <w:sz w:val="28"/>
          <w:szCs w:val="28"/>
        </w:rPr>
        <w:t xml:space="preserve"> обусловили следующие примеси: магний - 1,1 ПДК; ХПК – 1,5 ПДК; медь – 2,0 ПДК. Содержание растворенного кислорода составило 9,07 мг/дм</w:t>
      </w:r>
      <w:r w:rsidRPr="004C7645">
        <w:rPr>
          <w:rFonts w:ascii="PT Astra Serif" w:hAnsi="PT Astra Serif"/>
          <w:sz w:val="28"/>
          <w:szCs w:val="28"/>
          <w:vertAlign w:val="superscript"/>
        </w:rPr>
        <w:t>3</w:t>
      </w:r>
      <w:r w:rsidRPr="004C7645">
        <w:rPr>
          <w:rFonts w:ascii="PT Astra Serif" w:hAnsi="PT Astra Serif"/>
          <w:sz w:val="28"/>
          <w:szCs w:val="28"/>
        </w:rPr>
        <w:t xml:space="preserve">. </w:t>
      </w:r>
    </w:p>
    <w:p w:rsidR="009C1495" w:rsidRPr="004C7645" w:rsidRDefault="009C1495" w:rsidP="00CC45A6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0" w:name="_Hlk59440290"/>
      <w:r w:rsidRPr="004C7645">
        <w:rPr>
          <w:rFonts w:ascii="PT Astra Serif" w:hAnsi="PT Astra Serif"/>
          <w:sz w:val="28"/>
          <w:szCs w:val="28"/>
        </w:rPr>
        <w:t xml:space="preserve">В ноябре </w:t>
      </w:r>
      <w:r w:rsidR="00CC45A6" w:rsidRPr="004C7645">
        <w:rPr>
          <w:rFonts w:ascii="PT Astra Serif" w:hAnsi="PT Astra Serif"/>
          <w:sz w:val="28"/>
          <w:szCs w:val="28"/>
        </w:rPr>
        <w:t xml:space="preserve">на </w:t>
      </w:r>
      <w:r w:rsidR="00CC45A6" w:rsidRPr="004C7645">
        <w:rPr>
          <w:rFonts w:ascii="PT Astra Serif" w:hAnsi="PT Astra Serif"/>
          <w:b/>
          <w:sz w:val="28"/>
          <w:szCs w:val="28"/>
        </w:rPr>
        <w:t>р.</w:t>
      </w:r>
      <w:r w:rsidR="00CC45A6" w:rsidRPr="004C7645">
        <w:rPr>
          <w:rFonts w:ascii="PT Astra Serif" w:hAnsi="PT Astra Serif"/>
          <w:sz w:val="28"/>
          <w:szCs w:val="28"/>
        </w:rPr>
        <w:t xml:space="preserve"> </w:t>
      </w:r>
      <w:r w:rsidR="00CC45A6" w:rsidRPr="004C7645">
        <w:rPr>
          <w:rFonts w:ascii="PT Astra Serif" w:hAnsi="PT Astra Serif"/>
          <w:b/>
          <w:bCs/>
          <w:sz w:val="28"/>
          <w:szCs w:val="28"/>
        </w:rPr>
        <w:t>Большой Узень</w:t>
      </w:r>
      <w:r w:rsidR="00CC45A6" w:rsidRPr="004C7645">
        <w:rPr>
          <w:rFonts w:ascii="PT Astra Serif" w:hAnsi="PT Astra Serif"/>
          <w:sz w:val="28"/>
          <w:szCs w:val="28"/>
        </w:rPr>
        <w:t xml:space="preserve">  </w:t>
      </w:r>
      <w:r w:rsidRPr="004C7645">
        <w:rPr>
          <w:rFonts w:ascii="PT Astra Serif" w:hAnsi="PT Astra Serif"/>
          <w:sz w:val="28"/>
          <w:szCs w:val="28"/>
        </w:rPr>
        <w:t xml:space="preserve">загрязнение данного водного объекта обусловили следующие примеси: </w:t>
      </w:r>
      <w:bookmarkEnd w:id="0"/>
      <w:r w:rsidRPr="004C7645">
        <w:rPr>
          <w:rFonts w:ascii="PT Astra Serif" w:hAnsi="PT Astra Serif"/>
          <w:sz w:val="28"/>
          <w:szCs w:val="28"/>
        </w:rPr>
        <w:t>ХПК – 1,1 ПДК в створе выше города и 1,3 ПДК в створе ниже города; медь – 6,0 ПДК в створе выше города и 3,0 ПДК в створе ниже города.</w:t>
      </w:r>
      <w:r w:rsidR="00CC45A6" w:rsidRPr="004C7645">
        <w:rPr>
          <w:rFonts w:ascii="PT Astra Serif" w:hAnsi="PT Astra Serif"/>
          <w:sz w:val="28"/>
          <w:szCs w:val="28"/>
        </w:rPr>
        <w:t xml:space="preserve"> </w:t>
      </w:r>
      <w:r w:rsidRPr="004C7645">
        <w:rPr>
          <w:rFonts w:ascii="PT Astra Serif" w:hAnsi="PT Astra Serif"/>
          <w:sz w:val="28"/>
          <w:szCs w:val="28"/>
        </w:rPr>
        <w:t>Содержание растворенного кислорода 7,69 мг/дм</w:t>
      </w:r>
      <w:r w:rsidRPr="004C7645">
        <w:rPr>
          <w:rFonts w:ascii="PT Astra Serif" w:hAnsi="PT Astra Serif"/>
          <w:sz w:val="28"/>
          <w:szCs w:val="28"/>
          <w:vertAlign w:val="superscript"/>
        </w:rPr>
        <w:t xml:space="preserve">3 </w:t>
      </w:r>
      <w:r w:rsidRPr="004C7645">
        <w:rPr>
          <w:rFonts w:ascii="PT Astra Serif" w:hAnsi="PT Astra Serif"/>
          <w:sz w:val="28"/>
          <w:szCs w:val="28"/>
        </w:rPr>
        <w:t>отмечалось</w:t>
      </w:r>
      <w:r w:rsidRPr="004C7645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4C7645">
        <w:rPr>
          <w:rFonts w:ascii="PT Astra Serif" w:hAnsi="PT Astra Serif"/>
          <w:sz w:val="28"/>
          <w:szCs w:val="28"/>
        </w:rPr>
        <w:t>в створе выше города, в створе ниже города – 7,20 мг/дм</w:t>
      </w:r>
      <w:r w:rsidRPr="004C7645">
        <w:rPr>
          <w:rFonts w:ascii="PT Astra Serif" w:hAnsi="PT Astra Serif"/>
          <w:sz w:val="28"/>
          <w:szCs w:val="28"/>
          <w:vertAlign w:val="superscript"/>
        </w:rPr>
        <w:t>3</w:t>
      </w:r>
      <w:r w:rsidRPr="004C7645">
        <w:rPr>
          <w:rFonts w:ascii="PT Astra Serif" w:hAnsi="PT Astra Serif"/>
          <w:sz w:val="28"/>
          <w:szCs w:val="28"/>
        </w:rPr>
        <w:t xml:space="preserve">. </w:t>
      </w:r>
    </w:p>
    <w:p w:rsidR="009C1495" w:rsidRPr="004C7645" w:rsidRDefault="009C1495" w:rsidP="00CC45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 xml:space="preserve">В ноябре загрязненность </w:t>
      </w:r>
      <w:r w:rsidRPr="004C7645">
        <w:rPr>
          <w:rFonts w:ascii="PT Astra Serif" w:hAnsi="PT Astra Serif"/>
          <w:b/>
          <w:sz w:val="28"/>
          <w:szCs w:val="28"/>
        </w:rPr>
        <w:t>р</w:t>
      </w:r>
      <w:r w:rsidR="004C7645" w:rsidRPr="004C7645">
        <w:rPr>
          <w:rFonts w:ascii="PT Astra Serif" w:hAnsi="PT Astra Serif"/>
          <w:b/>
          <w:sz w:val="28"/>
          <w:szCs w:val="28"/>
        </w:rPr>
        <w:t>.</w:t>
      </w:r>
      <w:r w:rsidRPr="004C7645">
        <w:rPr>
          <w:rFonts w:ascii="PT Astra Serif" w:hAnsi="PT Astra Serif"/>
          <w:sz w:val="28"/>
          <w:szCs w:val="28"/>
        </w:rPr>
        <w:t xml:space="preserve"> </w:t>
      </w:r>
      <w:r w:rsidR="00CC45A6" w:rsidRPr="004C7645">
        <w:rPr>
          <w:rFonts w:ascii="PT Astra Serif" w:hAnsi="PT Astra Serif"/>
          <w:b/>
          <w:bCs/>
          <w:sz w:val="28"/>
          <w:szCs w:val="28"/>
        </w:rPr>
        <w:t>Малый Узень</w:t>
      </w:r>
      <w:r w:rsidR="00CC45A6" w:rsidRPr="004C7645">
        <w:rPr>
          <w:rFonts w:ascii="PT Astra Serif" w:hAnsi="PT Astra Serif"/>
          <w:sz w:val="28"/>
          <w:szCs w:val="28"/>
        </w:rPr>
        <w:t> </w:t>
      </w:r>
      <w:r w:rsidRPr="004C7645">
        <w:rPr>
          <w:rFonts w:ascii="PT Astra Serif" w:hAnsi="PT Astra Serif"/>
          <w:sz w:val="28"/>
          <w:szCs w:val="28"/>
        </w:rPr>
        <w:t>характеризовалась следующими примесями: магний - 1,2 ПДК, ХПК – 1,3 ПДК, медь - 2,0 ПДК.</w:t>
      </w:r>
      <w:r w:rsidR="008A3704">
        <w:rPr>
          <w:rFonts w:ascii="PT Astra Serif" w:hAnsi="PT Astra Serif"/>
          <w:sz w:val="28"/>
          <w:szCs w:val="28"/>
        </w:rPr>
        <w:t xml:space="preserve"> </w:t>
      </w:r>
      <w:r w:rsidRPr="004C7645">
        <w:rPr>
          <w:rFonts w:ascii="PT Astra Serif" w:hAnsi="PT Astra Serif"/>
          <w:bCs/>
          <w:iCs/>
          <w:sz w:val="28"/>
          <w:szCs w:val="28"/>
        </w:rPr>
        <w:t xml:space="preserve">Содержание растворенного кислорода в воде составило 8,19 </w:t>
      </w:r>
      <w:r w:rsidRPr="004C7645">
        <w:rPr>
          <w:rFonts w:ascii="PT Astra Serif" w:hAnsi="PT Astra Serif"/>
          <w:sz w:val="28"/>
          <w:szCs w:val="28"/>
        </w:rPr>
        <w:t>мг/дм</w:t>
      </w:r>
      <w:r w:rsidRPr="004C7645">
        <w:rPr>
          <w:rFonts w:ascii="PT Astra Serif" w:hAnsi="PT Astra Serif"/>
          <w:sz w:val="28"/>
          <w:szCs w:val="28"/>
          <w:vertAlign w:val="superscript"/>
        </w:rPr>
        <w:t>3</w:t>
      </w:r>
      <w:r w:rsidRPr="004C7645">
        <w:rPr>
          <w:rFonts w:ascii="PT Astra Serif" w:hAnsi="PT Astra Serif"/>
          <w:sz w:val="28"/>
          <w:szCs w:val="28"/>
        </w:rPr>
        <w:t xml:space="preserve">. </w:t>
      </w:r>
    </w:p>
    <w:p w:rsidR="009C1495" w:rsidRPr="004C7645" w:rsidRDefault="00CC45A6" w:rsidP="00CC45A6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ab/>
      </w:r>
      <w:proofErr w:type="gramStart"/>
      <w:r w:rsidR="009C1495" w:rsidRPr="004C7645">
        <w:rPr>
          <w:rFonts w:ascii="PT Astra Serif" w:hAnsi="PT Astra Serif"/>
          <w:sz w:val="28"/>
          <w:szCs w:val="28"/>
        </w:rPr>
        <w:t xml:space="preserve">В ноябре загрязненность </w:t>
      </w:r>
      <w:r w:rsidR="009C1495" w:rsidRPr="004C7645">
        <w:rPr>
          <w:rFonts w:ascii="PT Astra Serif" w:hAnsi="PT Astra Serif"/>
          <w:b/>
          <w:sz w:val="28"/>
          <w:szCs w:val="28"/>
        </w:rPr>
        <w:t>р</w:t>
      </w:r>
      <w:r w:rsidR="004C7645" w:rsidRPr="004C7645">
        <w:rPr>
          <w:rFonts w:ascii="PT Astra Serif" w:hAnsi="PT Astra Serif"/>
          <w:sz w:val="28"/>
          <w:szCs w:val="28"/>
        </w:rPr>
        <w:t>.</w:t>
      </w:r>
      <w:r w:rsidR="009C1495" w:rsidRPr="004C7645">
        <w:rPr>
          <w:rFonts w:ascii="PT Astra Serif" w:hAnsi="PT Astra Serif"/>
          <w:sz w:val="28"/>
          <w:szCs w:val="28"/>
        </w:rPr>
        <w:t xml:space="preserve"> </w:t>
      </w:r>
      <w:r w:rsidRPr="004C7645">
        <w:rPr>
          <w:rFonts w:ascii="PT Astra Serif" w:hAnsi="PT Astra Serif"/>
          <w:b/>
          <w:sz w:val="28"/>
          <w:szCs w:val="28"/>
        </w:rPr>
        <w:t>Большой Иргиз</w:t>
      </w:r>
      <w:r w:rsidRPr="004C7645">
        <w:rPr>
          <w:rFonts w:ascii="PT Astra Serif" w:hAnsi="PT Astra Serif"/>
          <w:sz w:val="28"/>
          <w:szCs w:val="28"/>
        </w:rPr>
        <w:t xml:space="preserve"> </w:t>
      </w:r>
      <w:r w:rsidR="009C1495" w:rsidRPr="004C7645">
        <w:rPr>
          <w:rFonts w:ascii="PT Astra Serif" w:hAnsi="PT Astra Serif"/>
          <w:sz w:val="28"/>
          <w:szCs w:val="28"/>
        </w:rPr>
        <w:t>характеризовалась следующими примесями: магний – 1,1 ПДК в створе выше города; сульфаты – 1,1 ПДК в створе ниже города; медь – 4,0 ПДК в обоих створах; марганец – 3,4 ПДК в створе выше города и 3,9 ПДК в створе ниже города; нефтепродукты – 2,0 и 2,2 ПДК соответственно по створам.</w:t>
      </w:r>
      <w:proofErr w:type="gramEnd"/>
      <w:r w:rsidRPr="004C7645">
        <w:rPr>
          <w:rFonts w:ascii="PT Astra Serif" w:hAnsi="PT Astra Serif"/>
          <w:sz w:val="28"/>
          <w:szCs w:val="28"/>
        </w:rPr>
        <w:t xml:space="preserve"> </w:t>
      </w:r>
      <w:r w:rsidR="009C1495" w:rsidRPr="004C7645">
        <w:rPr>
          <w:rFonts w:ascii="PT Astra Serif" w:hAnsi="PT Astra Serif"/>
          <w:sz w:val="28"/>
          <w:szCs w:val="28"/>
        </w:rPr>
        <w:t>Содержание растворенного кислорода по створам составило соответственно 7,73 мг/дм</w:t>
      </w:r>
      <w:r w:rsidR="009C1495" w:rsidRPr="004C7645">
        <w:rPr>
          <w:rFonts w:ascii="PT Astra Serif" w:hAnsi="PT Astra Serif"/>
          <w:sz w:val="28"/>
          <w:szCs w:val="28"/>
          <w:vertAlign w:val="superscript"/>
        </w:rPr>
        <w:t>3</w:t>
      </w:r>
      <w:r w:rsidR="009C1495" w:rsidRPr="004C7645">
        <w:rPr>
          <w:rFonts w:ascii="PT Astra Serif" w:hAnsi="PT Astra Serif"/>
          <w:sz w:val="28"/>
          <w:szCs w:val="28"/>
        </w:rPr>
        <w:t xml:space="preserve"> и 7,82 мг/дм</w:t>
      </w:r>
      <w:r w:rsidR="009C1495" w:rsidRPr="004C7645">
        <w:rPr>
          <w:rFonts w:ascii="PT Astra Serif" w:hAnsi="PT Astra Serif"/>
          <w:sz w:val="28"/>
          <w:szCs w:val="28"/>
          <w:vertAlign w:val="superscript"/>
        </w:rPr>
        <w:t>3</w:t>
      </w:r>
      <w:r w:rsidR="009C1495" w:rsidRPr="004C7645">
        <w:rPr>
          <w:rFonts w:ascii="PT Astra Serif" w:hAnsi="PT Astra Serif"/>
          <w:sz w:val="28"/>
          <w:szCs w:val="28"/>
        </w:rPr>
        <w:t xml:space="preserve">. </w:t>
      </w:r>
    </w:p>
    <w:p w:rsidR="009C1495" w:rsidRPr="004C7645" w:rsidRDefault="009C1495" w:rsidP="00CC45A6">
      <w:pPr>
        <w:pStyle w:val="a8"/>
        <w:ind w:firstLine="567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4C7645">
        <w:rPr>
          <w:rFonts w:ascii="PT Astra Serif" w:hAnsi="PT Astra Serif"/>
          <w:b w:val="0"/>
          <w:bCs/>
          <w:sz w:val="28"/>
          <w:szCs w:val="28"/>
        </w:rPr>
        <w:t xml:space="preserve">Случаев высокого (ВЗ) и экстремально высокого (ЭВЗ) загрязнения поверхностных вод в ноябре не зафиксировано. </w:t>
      </w:r>
    </w:p>
    <w:p w:rsidR="00CC45A6" w:rsidRPr="004C7645" w:rsidRDefault="00CC45A6" w:rsidP="00CC45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</w:p>
    <w:p w:rsidR="00CC45A6" w:rsidRPr="004C7645" w:rsidRDefault="00CC45A6" w:rsidP="004C764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C7645">
        <w:rPr>
          <w:rFonts w:ascii="PT Astra Serif" w:hAnsi="PT Astra Serif"/>
          <w:sz w:val="28"/>
          <w:szCs w:val="28"/>
        </w:rPr>
        <w:t>Экстремально высоких (ЭВЗ) и высоких (ВЗ) уровней радиационного загрязнения в ноябре не зафиксировано.</w:t>
      </w:r>
      <w:r w:rsidRPr="004C7645">
        <w:rPr>
          <w:rFonts w:ascii="PT Astra Serif" w:hAnsi="PT Astra Serif"/>
          <w:sz w:val="28"/>
          <w:szCs w:val="28"/>
        </w:rPr>
        <w:tab/>
        <w:t>Средние</w:t>
      </w:r>
      <w:r w:rsidR="004C7645" w:rsidRPr="004C7645">
        <w:rPr>
          <w:rFonts w:ascii="PT Astra Serif" w:hAnsi="PT Astra Serif"/>
          <w:sz w:val="28"/>
          <w:szCs w:val="28"/>
        </w:rPr>
        <w:t xml:space="preserve"> </w:t>
      </w:r>
      <w:r w:rsidRPr="004C7645">
        <w:rPr>
          <w:rFonts w:ascii="PT Astra Serif" w:hAnsi="PT Astra Serif"/>
          <w:sz w:val="28"/>
          <w:szCs w:val="28"/>
        </w:rPr>
        <w:t xml:space="preserve">значения МЭД в ноябре колебались в пределах от 0,10 до 0,16 </w:t>
      </w:r>
      <w:proofErr w:type="spellStart"/>
      <w:r w:rsidRPr="004C7645">
        <w:rPr>
          <w:rFonts w:ascii="PT Astra Serif" w:hAnsi="PT Astra Serif"/>
          <w:sz w:val="28"/>
          <w:szCs w:val="28"/>
        </w:rPr>
        <w:t>мкЗв</w:t>
      </w:r>
      <w:proofErr w:type="spellEnd"/>
      <w:r w:rsidRPr="004C7645">
        <w:rPr>
          <w:rFonts w:ascii="PT Astra Serif" w:hAnsi="PT Astra Serif"/>
          <w:sz w:val="28"/>
          <w:szCs w:val="28"/>
        </w:rPr>
        <w:t xml:space="preserve">/час. Максимальное значение МЭД гамма-излучения 0,18 </w:t>
      </w:r>
      <w:proofErr w:type="spellStart"/>
      <w:r w:rsidRPr="004C7645">
        <w:rPr>
          <w:rFonts w:ascii="PT Astra Serif" w:hAnsi="PT Astra Serif"/>
          <w:sz w:val="28"/>
          <w:szCs w:val="28"/>
        </w:rPr>
        <w:t>мкЗв</w:t>
      </w:r>
      <w:proofErr w:type="spellEnd"/>
      <w:r w:rsidRPr="004C7645">
        <w:rPr>
          <w:rFonts w:ascii="PT Astra Serif" w:hAnsi="PT Astra Serif"/>
          <w:sz w:val="28"/>
          <w:szCs w:val="28"/>
        </w:rPr>
        <w:t xml:space="preserve">/час было зафиксировано на МС </w:t>
      </w:r>
      <w:proofErr w:type="spellStart"/>
      <w:r w:rsidRPr="004C7645">
        <w:rPr>
          <w:rFonts w:ascii="PT Astra Serif" w:hAnsi="PT Astra Serif"/>
          <w:sz w:val="28"/>
          <w:szCs w:val="28"/>
        </w:rPr>
        <w:t>Сплавнуха</w:t>
      </w:r>
      <w:proofErr w:type="spellEnd"/>
      <w:r w:rsidRPr="004C7645">
        <w:rPr>
          <w:rFonts w:ascii="PT Astra Serif" w:hAnsi="PT Astra Serif"/>
          <w:sz w:val="28"/>
          <w:szCs w:val="28"/>
        </w:rPr>
        <w:t xml:space="preserve"> 15 ноября.</w:t>
      </w:r>
    </w:p>
    <w:p w:rsidR="00962D96" w:rsidRPr="004C7645" w:rsidRDefault="00962D96" w:rsidP="00962D96">
      <w:pPr>
        <w:ind w:firstLine="720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  <w:iCs/>
          <w:u w:val="single"/>
        </w:rPr>
        <w:t>Для справки:</w:t>
      </w:r>
      <w:r w:rsidRPr="004C7645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4C7645">
        <w:rPr>
          <w:rFonts w:ascii="PT Astra Serif" w:hAnsi="PT Astra Serif" w:cs="PT Astra Serif"/>
          <w:i/>
        </w:rPr>
        <w:t>г</w:t>
      </w:r>
      <w:proofErr w:type="gramEnd"/>
      <w:r w:rsidRPr="004C7645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962D96" w:rsidRPr="004C7645" w:rsidRDefault="00962D96" w:rsidP="00962D96">
      <w:pPr>
        <w:ind w:firstLine="709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4C7645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4C7645">
        <w:rPr>
          <w:rFonts w:ascii="PT Astra Serif" w:hAnsi="PT Astra Serif" w:cs="PT Astra Serif"/>
          <w:i/>
        </w:rPr>
        <w:t>Аткара</w:t>
      </w:r>
      <w:proofErr w:type="spellEnd"/>
      <w:r w:rsidRPr="004C7645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4C7645">
        <w:rPr>
          <w:rFonts w:ascii="PT Astra Serif" w:hAnsi="PT Astra Serif" w:cs="PT Astra Serif"/>
          <w:i/>
        </w:rPr>
        <w:t xml:space="preserve"> </w:t>
      </w:r>
      <w:proofErr w:type="gramStart"/>
      <w:r w:rsidRPr="004C7645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4C7645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62D96" w:rsidRPr="004C7645" w:rsidRDefault="00962D96" w:rsidP="00962D96">
      <w:pPr>
        <w:ind w:firstLine="720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4C7645">
        <w:rPr>
          <w:rFonts w:ascii="PT Astra Serif" w:hAnsi="PT Astra Serif" w:cs="PT Astra Serif"/>
          <w:i/>
        </w:rPr>
        <w:t>амбиентного</w:t>
      </w:r>
      <w:proofErr w:type="spellEnd"/>
      <w:r w:rsidRPr="004C7645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4C7645">
        <w:rPr>
          <w:rFonts w:ascii="PT Astra Serif" w:hAnsi="PT Astra Serif" w:cs="PT Astra Serif"/>
          <w:i/>
        </w:rPr>
        <w:t>Балаковской</w:t>
      </w:r>
      <w:proofErr w:type="spellEnd"/>
      <w:r w:rsidRPr="004C7645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p w:rsidR="00962D96" w:rsidRDefault="00962D96" w:rsidP="00962D96">
      <w:pPr>
        <w:rPr>
          <w:rFonts w:ascii="PT Astra Serif" w:hAnsi="PT Astra Serif" w:cs="PT Astra Serif"/>
          <w:i/>
          <w:iCs/>
        </w:rPr>
      </w:pPr>
    </w:p>
    <w:p w:rsidR="002E5464" w:rsidRDefault="002E5464"/>
    <w:sectPr w:rsidR="002E5464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D96"/>
    <w:rsid w:val="001A0AB8"/>
    <w:rsid w:val="002E5464"/>
    <w:rsid w:val="004C7645"/>
    <w:rsid w:val="00675E96"/>
    <w:rsid w:val="007A3BE4"/>
    <w:rsid w:val="008A3704"/>
    <w:rsid w:val="00962D96"/>
    <w:rsid w:val="009C1495"/>
    <w:rsid w:val="00C6203C"/>
    <w:rsid w:val="00CC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2022-12-12T06:22:00Z</cp:lastPrinted>
  <dcterms:created xsi:type="dcterms:W3CDTF">2022-12-12T05:37:00Z</dcterms:created>
  <dcterms:modified xsi:type="dcterms:W3CDTF">2022-12-12T07:30:00Z</dcterms:modified>
</cp:coreProperties>
</file>